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71C7E13C" w:rsidR="0067372F" w:rsidRPr="002D2F98" w:rsidRDefault="00B529E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September</w:t>
      </w:r>
      <w:r w:rsidR="00E31028">
        <w:rPr>
          <w:rFonts w:eastAsia="Calibri"/>
          <w:b/>
          <w:sz w:val="28"/>
          <w:szCs w:val="28"/>
        </w:rPr>
        <w:t xml:space="preserve"> 202</w:t>
      </w:r>
      <w:r w:rsidR="00A62168">
        <w:rPr>
          <w:rFonts w:eastAsia="Calibri"/>
          <w:b/>
          <w:sz w:val="28"/>
          <w:szCs w:val="28"/>
        </w:rPr>
        <w:t>2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79322D57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4A1A9B">
        <w:rPr>
          <w:rFonts w:eastAsia="Calibri"/>
        </w:rPr>
        <w:t xml:space="preserve"> </w:t>
      </w:r>
      <w:r w:rsidR="00B529E3">
        <w:rPr>
          <w:rFonts w:eastAsia="Calibri"/>
        </w:rPr>
        <w:t>September 12</w:t>
      </w:r>
      <w:r w:rsidR="00A62168">
        <w:rPr>
          <w:rFonts w:eastAsia="Calibri"/>
        </w:rPr>
        <w:t xml:space="preserve">, </w:t>
      </w:r>
      <w:proofErr w:type="gramStart"/>
      <w:r w:rsidR="00A62168">
        <w:rPr>
          <w:rFonts w:eastAsia="Calibri"/>
        </w:rPr>
        <w:t>2022</w:t>
      </w:r>
      <w:proofErr w:type="gramEnd"/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pm</w:t>
      </w:r>
    </w:p>
    <w:p w14:paraId="6CA0A261" w14:textId="4E65E1FF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="004F304A">
        <w:rPr>
          <w:rFonts w:eastAsia="Calibri"/>
          <w:bCs/>
          <w:color w:val="000000"/>
        </w:rPr>
        <w:t>Library Meeting Room</w:t>
      </w:r>
    </w:p>
    <w:p w14:paraId="5C086939" w14:textId="6982623D" w:rsidR="0067372F" w:rsidRPr="002D2F98" w:rsidRDefault="0067372F">
      <w:pPr>
        <w:spacing w:line="276" w:lineRule="auto"/>
        <w:rPr>
          <w:rFonts w:eastAsia="Calibri"/>
          <w:color w:val="000000"/>
        </w:rPr>
      </w:pP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BE51A9">
        <w:rPr>
          <w:rFonts w:eastAsia="Calibri"/>
          <w:b/>
          <w:bCs/>
        </w:rPr>
        <w:t>Call to Order</w:t>
      </w:r>
    </w:p>
    <w:p w14:paraId="22DA5934" w14:textId="31115C59" w:rsidR="00EA7F63" w:rsidRDefault="00EA7F63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Stephanie Farmer called the meeting to order at 6:3</w:t>
      </w:r>
      <w:r w:rsidR="00B529E3">
        <w:rPr>
          <w:rFonts w:eastAsia="Calibri"/>
        </w:rPr>
        <w:t>1</w:t>
      </w:r>
      <w:r>
        <w:rPr>
          <w:rFonts w:eastAsia="Calibri"/>
        </w:rPr>
        <w:t xml:space="preserve"> p.m.</w:t>
      </w:r>
    </w:p>
    <w:p w14:paraId="6ADDF07D" w14:textId="2ED124D3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5B44C6">
        <w:rPr>
          <w:rFonts w:eastAsia="Calibri"/>
        </w:rPr>
        <w:t xml:space="preserve">: </w:t>
      </w:r>
      <w:r w:rsidR="0012730B">
        <w:rPr>
          <w:rFonts w:eastAsia="Calibri"/>
        </w:rPr>
        <w:t xml:space="preserve">Steve Clarke, </w:t>
      </w:r>
      <w:r w:rsidR="00EA7F63">
        <w:rPr>
          <w:rFonts w:eastAsia="Calibri"/>
        </w:rPr>
        <w:t xml:space="preserve">Stephanie Farmer, </w:t>
      </w:r>
      <w:r w:rsidR="004F304A">
        <w:rPr>
          <w:rFonts w:eastAsia="Calibri"/>
        </w:rPr>
        <w:t xml:space="preserve">Nikki </w:t>
      </w:r>
      <w:proofErr w:type="spellStart"/>
      <w:r w:rsidR="004F304A">
        <w:rPr>
          <w:rFonts w:eastAsia="Calibri"/>
        </w:rPr>
        <w:t>Huetter</w:t>
      </w:r>
      <w:proofErr w:type="spellEnd"/>
      <w:r w:rsidR="00B529E3">
        <w:rPr>
          <w:rFonts w:eastAsia="Calibri"/>
        </w:rPr>
        <w:t xml:space="preserve"> (6:39 p.m.)</w:t>
      </w:r>
      <w:r w:rsidR="004F304A">
        <w:rPr>
          <w:rFonts w:eastAsia="Calibri"/>
        </w:rPr>
        <w:t xml:space="preserve">, </w:t>
      </w:r>
      <w:r w:rsidR="00B529E3">
        <w:rPr>
          <w:rFonts w:eastAsia="Calibri"/>
        </w:rPr>
        <w:t xml:space="preserve">Magdalena Reese, </w:t>
      </w:r>
      <w:r w:rsidR="004B6951">
        <w:rPr>
          <w:rFonts w:eastAsia="Calibri"/>
        </w:rPr>
        <w:t xml:space="preserve">Sarah </w:t>
      </w:r>
      <w:r w:rsidR="005B44C6">
        <w:rPr>
          <w:rFonts w:eastAsia="Calibri"/>
        </w:rPr>
        <w:t>Smith</w:t>
      </w:r>
      <w:r w:rsidR="00DE4415">
        <w:rPr>
          <w:rFonts w:eastAsia="Calibri"/>
        </w:rPr>
        <w:t>, and Elizabeth Thompson</w:t>
      </w:r>
    </w:p>
    <w:p w14:paraId="43369731" w14:textId="7CC63AE4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Library Staff Present: </w:t>
      </w:r>
      <w:r w:rsidR="009B20DB">
        <w:rPr>
          <w:rFonts w:eastAsia="Calibri"/>
        </w:rPr>
        <w:t>Director Jean Strable</w:t>
      </w:r>
    </w:p>
    <w:p w14:paraId="50BABD12" w14:textId="5AE32B09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>Others Present:</w:t>
      </w:r>
      <w:r w:rsidR="00F51E1E">
        <w:rPr>
          <w:rFonts w:eastAsia="Calibri"/>
        </w:rPr>
        <w:t xml:space="preserve"> </w:t>
      </w:r>
      <w:r w:rsidR="00C269F0">
        <w:rPr>
          <w:rFonts w:eastAsia="Calibri"/>
        </w:rPr>
        <w:t>David Lester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996054">
        <w:rPr>
          <w:rFonts w:eastAsia="Calibri"/>
          <w:b/>
          <w:bCs/>
        </w:rPr>
        <w:t>Approval of Agenda</w:t>
      </w:r>
    </w:p>
    <w:p w14:paraId="437A887D" w14:textId="38E0E5C4" w:rsidR="00A62168" w:rsidRDefault="00996054" w:rsidP="00A62168">
      <w:pPr>
        <w:pStyle w:val="NoSpacing"/>
        <w:rPr>
          <w:rFonts w:eastAsia="Calibri"/>
        </w:rPr>
      </w:pPr>
      <w:r>
        <w:rPr>
          <w:rFonts w:eastAsia="Calibri"/>
        </w:rPr>
        <w:t xml:space="preserve">Director Strable amended the agenda to </w:t>
      </w:r>
      <w:r w:rsidR="00B529E3">
        <w:rPr>
          <w:rFonts w:eastAsia="Calibri"/>
        </w:rPr>
        <w:t xml:space="preserve">table the Strategic Plan Update under Old Business. </w:t>
      </w:r>
      <w:r w:rsidR="004F304A">
        <w:rPr>
          <w:rFonts w:eastAsia="Calibri"/>
        </w:rPr>
        <w:t>Ms. Smith</w:t>
      </w:r>
      <w:r w:rsidR="00F85A01">
        <w:rPr>
          <w:rFonts w:eastAsia="Calibri"/>
        </w:rPr>
        <w:t xml:space="preserve"> motioned to approve the agend</w:t>
      </w:r>
      <w:r w:rsidR="004F304A">
        <w:rPr>
          <w:rFonts w:eastAsia="Calibri"/>
        </w:rPr>
        <w:t>a</w:t>
      </w:r>
      <w:r>
        <w:rPr>
          <w:rFonts w:eastAsia="Calibri"/>
        </w:rPr>
        <w:t xml:space="preserve"> as amended</w:t>
      </w:r>
      <w:r w:rsidR="00F85A01">
        <w:rPr>
          <w:rFonts w:eastAsia="Calibri"/>
        </w:rPr>
        <w:t>; M</w:t>
      </w:r>
      <w:r>
        <w:rPr>
          <w:rFonts w:eastAsia="Calibri"/>
        </w:rPr>
        <w:t>r</w:t>
      </w:r>
      <w:r w:rsidR="00F85A01">
        <w:rPr>
          <w:rFonts w:eastAsia="Calibri"/>
        </w:rPr>
        <w:t xml:space="preserve">. </w:t>
      </w:r>
      <w:r>
        <w:rPr>
          <w:rFonts w:eastAsia="Calibri"/>
        </w:rPr>
        <w:t>Clarke</w:t>
      </w:r>
      <w:r w:rsidR="00F85A01">
        <w:rPr>
          <w:rFonts w:eastAsia="Calibri"/>
        </w:rPr>
        <w:t xml:space="preserve"> seconded,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4A6690F0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996054">
        <w:rPr>
          <w:rFonts w:eastAsia="Calibri"/>
          <w:b/>
          <w:bCs/>
        </w:rPr>
        <w:t>Review of</w:t>
      </w:r>
      <w:r w:rsidR="000A05E8" w:rsidRPr="00996054">
        <w:rPr>
          <w:rFonts w:eastAsia="Calibri"/>
          <w:b/>
          <w:bCs/>
        </w:rPr>
        <w:t xml:space="preserve"> </w:t>
      </w:r>
      <w:r w:rsidR="00B529E3">
        <w:rPr>
          <w:rFonts w:eastAsia="Calibri"/>
          <w:b/>
          <w:bCs/>
        </w:rPr>
        <w:t>August</w:t>
      </w:r>
      <w:r w:rsidR="00BD6CCE" w:rsidRPr="00996054">
        <w:rPr>
          <w:rFonts w:eastAsia="Calibri"/>
          <w:b/>
          <w:bCs/>
        </w:rPr>
        <w:t xml:space="preserve"> </w:t>
      </w:r>
      <w:r w:rsidRPr="00996054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5594209E" w14:textId="26280900" w:rsidR="00757FFB" w:rsidRDefault="00C269F0" w:rsidP="00C71ECC">
      <w:pPr>
        <w:pStyle w:val="NoSpacing"/>
        <w:rPr>
          <w:rFonts w:eastAsia="Calibri"/>
        </w:rPr>
      </w:pPr>
      <w:r w:rsidRPr="00C269F0">
        <w:rPr>
          <w:rFonts w:eastAsia="Calibri"/>
        </w:rPr>
        <w:t xml:space="preserve">The </w:t>
      </w:r>
      <w:r w:rsidR="00B529E3">
        <w:rPr>
          <w:rFonts w:eastAsia="Calibri"/>
        </w:rPr>
        <w:t>August</w:t>
      </w:r>
      <w:r w:rsidRPr="00C269F0">
        <w:rPr>
          <w:rFonts w:eastAsia="Calibri"/>
        </w:rPr>
        <w:t xml:space="preserve"> Meeting Minutes were provided. Ms. </w:t>
      </w:r>
      <w:r w:rsidR="00996054">
        <w:rPr>
          <w:rFonts w:eastAsia="Calibri"/>
        </w:rPr>
        <w:t>Smith</w:t>
      </w:r>
      <w:r w:rsidRPr="00C269F0">
        <w:rPr>
          <w:rFonts w:eastAsia="Calibri"/>
        </w:rPr>
        <w:t xml:space="preserve"> motioned to approve the </w:t>
      </w:r>
      <w:r w:rsidR="00B529E3">
        <w:rPr>
          <w:rFonts w:eastAsia="Calibri"/>
        </w:rPr>
        <w:t>August</w:t>
      </w:r>
      <w:r w:rsidRPr="00C269F0">
        <w:rPr>
          <w:rFonts w:eastAsia="Calibri"/>
        </w:rPr>
        <w:t xml:space="preserve"> Meeting Minutes; M</w:t>
      </w:r>
      <w:r w:rsidR="00B529E3">
        <w:rPr>
          <w:rFonts w:eastAsia="Calibri"/>
        </w:rPr>
        <w:t>s</w:t>
      </w:r>
      <w:r w:rsidR="00996054">
        <w:rPr>
          <w:rFonts w:eastAsia="Calibri"/>
        </w:rPr>
        <w:t xml:space="preserve">. </w:t>
      </w:r>
      <w:r w:rsidR="00B529E3">
        <w:rPr>
          <w:rFonts w:eastAsia="Calibri"/>
        </w:rPr>
        <w:t>Thompson</w:t>
      </w:r>
      <w:r w:rsidR="00996054">
        <w:rPr>
          <w:rFonts w:eastAsia="Calibri"/>
        </w:rPr>
        <w:t xml:space="preserve"> </w:t>
      </w:r>
      <w:r w:rsidRPr="00C269F0">
        <w:rPr>
          <w:rFonts w:eastAsia="Calibri"/>
        </w:rPr>
        <w:t>seconded, and the motion carried unanimously.</w:t>
      </w:r>
    </w:p>
    <w:p w14:paraId="7E100DB0" w14:textId="77777777" w:rsidR="00C269F0" w:rsidRDefault="00C269F0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807C59">
        <w:rPr>
          <w:rFonts w:eastAsia="Calibri"/>
          <w:b/>
          <w:bCs/>
        </w:rPr>
        <w:t>Approve Bills</w:t>
      </w:r>
    </w:p>
    <w:p w14:paraId="22CC703A" w14:textId="58250155" w:rsidR="00574F83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Director Strable presented the bills that were to be paid for </w:t>
      </w:r>
      <w:r w:rsidR="00B529E3">
        <w:rPr>
          <w:rFonts w:eastAsia="Calibri"/>
        </w:rPr>
        <w:t>September</w:t>
      </w:r>
      <w:r w:rsidR="007F393C">
        <w:rPr>
          <w:rFonts w:eastAsia="Calibri"/>
        </w:rPr>
        <w:t xml:space="preserve"> 2022</w:t>
      </w:r>
      <w:r>
        <w:rPr>
          <w:rFonts w:eastAsia="Calibri"/>
        </w:rPr>
        <w:t>.</w:t>
      </w:r>
      <w:r w:rsidR="00C269F0">
        <w:rPr>
          <w:rFonts w:eastAsia="Calibri"/>
        </w:rPr>
        <w:t xml:space="preserve"> </w:t>
      </w:r>
      <w:r>
        <w:rPr>
          <w:rFonts w:eastAsia="Calibri"/>
        </w:rPr>
        <w:t>Roll call vote followed</w:t>
      </w:r>
      <w:r w:rsidR="00C24118">
        <w:rPr>
          <w:rFonts w:eastAsia="Calibri"/>
        </w:rPr>
        <w:t xml:space="preserve"> to approve </w:t>
      </w:r>
      <w:r w:rsidR="00B529E3">
        <w:rPr>
          <w:rFonts w:eastAsia="Calibri"/>
        </w:rPr>
        <w:t>September</w:t>
      </w:r>
      <w:r w:rsidR="00C06B34">
        <w:rPr>
          <w:rFonts w:eastAsia="Calibri"/>
        </w:rPr>
        <w:t xml:space="preserve"> 2022 bills</w:t>
      </w:r>
      <w:r>
        <w:rPr>
          <w:rFonts w:eastAsia="Calibri"/>
        </w:rPr>
        <w:t>:</w:t>
      </w:r>
    </w:p>
    <w:p w14:paraId="1DC888B1" w14:textId="0A158C5B" w:rsidR="001E192D" w:rsidRDefault="001E192D" w:rsidP="00757FFB">
      <w:pPr>
        <w:pStyle w:val="NoSpacing"/>
        <w:rPr>
          <w:rFonts w:eastAsia="Calibri"/>
        </w:rPr>
      </w:pPr>
      <w:bookmarkStart w:id="0" w:name="_Hlk103101209"/>
      <w:r>
        <w:rPr>
          <w:rFonts w:eastAsia="Calibri"/>
        </w:rPr>
        <w:t>Clarke – AYE</w:t>
      </w:r>
    </w:p>
    <w:p w14:paraId="77B624E5" w14:textId="662E8CF7" w:rsidR="00996054" w:rsidRDefault="00996054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Farmer – AYE </w:t>
      </w:r>
    </w:p>
    <w:p w14:paraId="2EE50FE2" w14:textId="7F33DC12" w:rsidR="001E192D" w:rsidRDefault="00B529E3" w:rsidP="00757FFB">
      <w:pPr>
        <w:pStyle w:val="NoSpacing"/>
        <w:rPr>
          <w:rFonts w:eastAsia="Calibri"/>
        </w:rPr>
      </w:pPr>
      <w:r>
        <w:rPr>
          <w:rFonts w:eastAsia="Calibri"/>
        </w:rPr>
        <w:t>Reese</w:t>
      </w:r>
      <w:r w:rsidR="001E192D">
        <w:rPr>
          <w:rFonts w:eastAsia="Calibri"/>
        </w:rPr>
        <w:t xml:space="preserve"> – AYE</w:t>
      </w:r>
    </w:p>
    <w:p w14:paraId="38C68E1C" w14:textId="5E6DA2B0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Smith </w:t>
      </w:r>
      <w:r w:rsidR="00F85A01">
        <w:rPr>
          <w:rFonts w:eastAsia="Calibri"/>
        </w:rPr>
        <w:t>–</w:t>
      </w:r>
      <w:r>
        <w:rPr>
          <w:rFonts w:eastAsia="Calibri"/>
        </w:rPr>
        <w:t xml:space="preserve"> AYE</w:t>
      </w:r>
    </w:p>
    <w:p w14:paraId="5D87C0E4" w14:textId="77D0B0B4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Thompson – AYE </w:t>
      </w:r>
    </w:p>
    <w:bookmarkEnd w:id="0"/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34D9C9BC" w:rsidR="00F77AA1" w:rsidRPr="00F40A24" w:rsidRDefault="00F77AA1" w:rsidP="00C71ECC">
      <w:pPr>
        <w:pStyle w:val="NoSpacing"/>
        <w:rPr>
          <w:rFonts w:eastAsia="Calibri"/>
          <w:b/>
          <w:bCs/>
        </w:rPr>
      </w:pPr>
      <w:bookmarkStart w:id="1" w:name="_heading=h.gjdgxs" w:colFirst="0" w:colLast="0"/>
      <w:bookmarkEnd w:id="1"/>
      <w:r w:rsidRPr="005A12CD">
        <w:rPr>
          <w:rFonts w:eastAsia="Calibri"/>
          <w:b/>
          <w:bCs/>
        </w:rPr>
        <w:t>Treasurer’s Report</w:t>
      </w:r>
    </w:p>
    <w:p w14:paraId="3156897B" w14:textId="4FFBCDBD" w:rsidR="00704E8D" w:rsidRDefault="00BE51A9" w:rsidP="00C71ECC">
      <w:pPr>
        <w:pStyle w:val="NoSpacing"/>
        <w:rPr>
          <w:rFonts w:eastAsia="Calibri"/>
        </w:rPr>
      </w:pPr>
      <w:r>
        <w:rPr>
          <w:rFonts w:eastAsia="Calibri"/>
        </w:rPr>
        <w:t>The</w:t>
      </w:r>
      <w:r w:rsidR="008960C7">
        <w:rPr>
          <w:rFonts w:eastAsia="Calibri"/>
        </w:rPr>
        <w:t xml:space="preserve"> </w:t>
      </w:r>
      <w:r w:rsidR="00B529E3">
        <w:rPr>
          <w:rFonts w:eastAsia="Calibri"/>
        </w:rPr>
        <w:t>September treasurer’s report had not been received at the time of this meeting.</w:t>
      </w:r>
    </w:p>
    <w:p w14:paraId="2BFA7D22" w14:textId="77777777" w:rsidR="00A90B84" w:rsidRDefault="00A90B84" w:rsidP="00C71ECC">
      <w:pPr>
        <w:pStyle w:val="NoSpacing"/>
        <w:rPr>
          <w:rFonts w:eastAsia="Calibri"/>
        </w:rPr>
      </w:pPr>
    </w:p>
    <w:p w14:paraId="13326665" w14:textId="588F17EF" w:rsidR="00D35A72" w:rsidRPr="00FD3EAF" w:rsidRDefault="00D35A72" w:rsidP="00C71ECC">
      <w:pPr>
        <w:pStyle w:val="NoSpacing"/>
        <w:rPr>
          <w:rFonts w:eastAsia="Calibri"/>
          <w:b/>
          <w:bCs/>
        </w:rPr>
      </w:pPr>
      <w:r w:rsidRPr="004F077D">
        <w:rPr>
          <w:rFonts w:eastAsia="Calibri"/>
          <w:b/>
          <w:bCs/>
        </w:rPr>
        <w:t xml:space="preserve">Director’s </w:t>
      </w:r>
      <w:r w:rsidR="00564A0C" w:rsidRPr="004F077D">
        <w:rPr>
          <w:rFonts w:eastAsia="Calibri"/>
          <w:b/>
          <w:bCs/>
        </w:rPr>
        <w:t>Report</w:t>
      </w:r>
    </w:p>
    <w:p w14:paraId="2F43C05D" w14:textId="6E529F3C" w:rsidR="00AF5847" w:rsidRDefault="00FC2FD7" w:rsidP="00405F82">
      <w:pPr>
        <w:pStyle w:val="NoSpacing"/>
        <w:rPr>
          <w:rFonts w:eastAsia="Calibri"/>
        </w:rPr>
      </w:pPr>
      <w:r w:rsidRPr="00FD3EAF">
        <w:rPr>
          <w:rFonts w:eastAsia="Calibri"/>
        </w:rPr>
        <w:lastRenderedPageBreak/>
        <w:t xml:space="preserve">Director </w:t>
      </w:r>
      <w:r w:rsidR="0090767F" w:rsidRPr="00FD3EAF">
        <w:rPr>
          <w:rFonts w:eastAsia="Calibri"/>
        </w:rPr>
        <w:t>Strable</w:t>
      </w:r>
      <w:r w:rsidRPr="00FD3EAF">
        <w:rPr>
          <w:rFonts w:eastAsia="Calibri"/>
        </w:rPr>
        <w:t xml:space="preserve"> </w:t>
      </w:r>
      <w:r w:rsidR="00DE45EF">
        <w:rPr>
          <w:rFonts w:eastAsia="Calibri"/>
        </w:rPr>
        <w:t xml:space="preserve">shared her </w:t>
      </w:r>
      <w:r w:rsidR="00AF5847">
        <w:rPr>
          <w:rFonts w:eastAsia="Calibri"/>
        </w:rPr>
        <w:t>September</w:t>
      </w:r>
      <w:r w:rsidR="00DE45EF">
        <w:rPr>
          <w:rFonts w:eastAsia="Calibri"/>
        </w:rPr>
        <w:t xml:space="preserve"> Director’s Report.</w:t>
      </w:r>
      <w:r w:rsidR="006A2344">
        <w:rPr>
          <w:rFonts w:eastAsia="Calibri"/>
        </w:rPr>
        <w:t xml:space="preserve"> </w:t>
      </w:r>
      <w:r w:rsidR="00AF5847">
        <w:rPr>
          <w:rFonts w:eastAsia="Calibri"/>
        </w:rPr>
        <w:t xml:space="preserve">Library visitors, circulation numbers, library accounts opened, and wireless sessions continue to increase. The Iowa Arboretum located in </w:t>
      </w:r>
      <w:proofErr w:type="gramStart"/>
      <w:r w:rsidR="00AF5847">
        <w:rPr>
          <w:rFonts w:eastAsia="Calibri"/>
        </w:rPr>
        <w:t>Madrid,</w:t>
      </w:r>
      <w:proofErr w:type="gramEnd"/>
      <w:r w:rsidR="00AF5847">
        <w:rPr>
          <w:rFonts w:eastAsia="Calibri"/>
        </w:rPr>
        <w:t xml:space="preserve"> IA was added to Norwalk’s Adventure Pass program. </w:t>
      </w:r>
      <w:proofErr w:type="spellStart"/>
      <w:r w:rsidR="00AF5847">
        <w:rPr>
          <w:rFonts w:eastAsia="Calibri"/>
        </w:rPr>
        <w:t>Caturday</w:t>
      </w:r>
      <w:proofErr w:type="spellEnd"/>
      <w:r w:rsidR="00AF5847">
        <w:rPr>
          <w:rFonts w:eastAsia="Calibri"/>
        </w:rPr>
        <w:t xml:space="preserve"> was a great success, and the library enjoys partnering with Whiskers TNR o</w:t>
      </w:r>
      <w:r w:rsidR="000C2F49">
        <w:rPr>
          <w:rFonts w:eastAsia="Calibri"/>
        </w:rPr>
        <w:t>f</w:t>
      </w:r>
      <w:r w:rsidR="00AF5847">
        <w:rPr>
          <w:rFonts w:eastAsia="Calibri"/>
        </w:rPr>
        <w:t xml:space="preserve"> Warren County. Ms. Thompson inquired about the frequency surfaces were being wiped down. Director Strable said surfaces such as tabletops and keyboards are wiped down</w:t>
      </w:r>
      <w:r w:rsidR="000C2F49">
        <w:rPr>
          <w:rFonts w:eastAsia="Calibri"/>
        </w:rPr>
        <w:t xml:space="preserve"> </w:t>
      </w:r>
      <w:r w:rsidR="00AF5847">
        <w:rPr>
          <w:rFonts w:eastAsia="Calibri"/>
        </w:rPr>
        <w:t xml:space="preserve">daily and toys are sprayed with a disinfectant </w:t>
      </w:r>
      <w:r w:rsidR="00721E4A">
        <w:rPr>
          <w:rFonts w:eastAsia="Calibri"/>
        </w:rPr>
        <w:t>after use</w:t>
      </w:r>
      <w:r w:rsidR="00AF5847">
        <w:rPr>
          <w:rFonts w:eastAsia="Calibri"/>
        </w:rPr>
        <w:t xml:space="preserve">. </w:t>
      </w:r>
      <w:r w:rsidR="000C2F49">
        <w:rPr>
          <w:rFonts w:eastAsia="Calibri"/>
        </w:rPr>
        <w:t xml:space="preserve">A Tech Team of library staff has been established to assist patrons with e-books or Libby, database-specific questions, setting up an email account, and more. </w:t>
      </w:r>
    </w:p>
    <w:p w14:paraId="5990CD8E" w14:textId="2593E9BF" w:rsidR="00EA7F63" w:rsidRDefault="00AF5847" w:rsidP="00405F82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14:paraId="3910841E" w14:textId="75A21545" w:rsidR="00EA7F63" w:rsidRPr="00EA7F63" w:rsidRDefault="00EA7F63" w:rsidP="00405F82">
      <w:pPr>
        <w:pStyle w:val="NoSpacing"/>
        <w:rPr>
          <w:rFonts w:eastAsia="Calibri"/>
          <w:b/>
          <w:bCs/>
        </w:rPr>
      </w:pPr>
      <w:r w:rsidRPr="00A50DD5">
        <w:rPr>
          <w:rFonts w:eastAsia="Calibri"/>
          <w:b/>
          <w:bCs/>
        </w:rPr>
        <w:t>New Business</w:t>
      </w:r>
    </w:p>
    <w:p w14:paraId="6616FCEA" w14:textId="7A55D3FC" w:rsidR="00EA7F63" w:rsidRDefault="00B529E3" w:rsidP="00405F82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FY23 Part-Time Staff Wage Adjustment</w:t>
      </w:r>
      <w:r w:rsidR="00EA7F63" w:rsidRPr="00EA7F63">
        <w:rPr>
          <w:rFonts w:eastAsia="Calibri"/>
          <w:i/>
          <w:iCs/>
        </w:rPr>
        <w:t xml:space="preserve"> –</w:t>
      </w:r>
      <w:r w:rsidR="00EA7F63">
        <w:rPr>
          <w:rFonts w:eastAsia="Calibri"/>
        </w:rPr>
        <w:t xml:space="preserve"> </w:t>
      </w:r>
      <w:r w:rsidR="00E966DE">
        <w:rPr>
          <w:rFonts w:eastAsia="Calibri"/>
        </w:rPr>
        <w:t xml:space="preserve">Staff wage adjustments were </w:t>
      </w:r>
      <w:r w:rsidR="000C44D9">
        <w:rPr>
          <w:rFonts w:eastAsia="Calibri"/>
        </w:rPr>
        <w:t>made,</w:t>
      </w:r>
      <w:r w:rsidR="00E966DE">
        <w:rPr>
          <w:rFonts w:eastAsia="Calibri"/>
        </w:rPr>
        <w:t xml:space="preserve"> and part-time staff </w:t>
      </w:r>
      <w:r w:rsidR="00ED1246">
        <w:rPr>
          <w:rFonts w:eastAsia="Calibri"/>
        </w:rPr>
        <w:t>are to</w:t>
      </w:r>
      <w:r w:rsidR="00E966DE">
        <w:rPr>
          <w:rFonts w:eastAsia="Calibri"/>
        </w:rPr>
        <w:t xml:space="preserve"> receive a retroactive two percent wage increase effective July 1, </w:t>
      </w:r>
      <w:proofErr w:type="gramStart"/>
      <w:r w:rsidR="00E966DE">
        <w:rPr>
          <w:rFonts w:eastAsia="Calibri"/>
        </w:rPr>
        <w:t>2022</w:t>
      </w:r>
      <w:proofErr w:type="gramEnd"/>
      <w:r w:rsidR="00E966DE">
        <w:rPr>
          <w:rFonts w:eastAsia="Calibri"/>
        </w:rPr>
        <w:t xml:space="preserve"> and to increase again July 2023. M</w:t>
      </w:r>
      <w:r w:rsidR="000C4D50" w:rsidRPr="00C269F0">
        <w:rPr>
          <w:rFonts w:eastAsia="Calibri"/>
        </w:rPr>
        <w:t xml:space="preserve">s. </w:t>
      </w:r>
      <w:r w:rsidR="000C4D50">
        <w:rPr>
          <w:rFonts w:eastAsia="Calibri"/>
        </w:rPr>
        <w:t>Smith</w:t>
      </w:r>
      <w:r w:rsidR="000C4D50" w:rsidRPr="00C269F0">
        <w:rPr>
          <w:rFonts w:eastAsia="Calibri"/>
        </w:rPr>
        <w:t xml:space="preserve"> motioned to approve the </w:t>
      </w:r>
      <w:r w:rsidR="00E966DE">
        <w:rPr>
          <w:rFonts w:eastAsia="Calibri"/>
        </w:rPr>
        <w:t>FY23 part-time staff wage adjustment</w:t>
      </w:r>
      <w:r w:rsidR="000C4D50" w:rsidRPr="00C269F0">
        <w:rPr>
          <w:rFonts w:eastAsia="Calibri"/>
        </w:rPr>
        <w:t>; M</w:t>
      </w:r>
      <w:r w:rsidR="000C4D50">
        <w:rPr>
          <w:rFonts w:eastAsia="Calibri"/>
        </w:rPr>
        <w:t xml:space="preserve">s. </w:t>
      </w:r>
      <w:proofErr w:type="spellStart"/>
      <w:r w:rsidR="00E966DE">
        <w:rPr>
          <w:rFonts w:eastAsia="Calibri"/>
        </w:rPr>
        <w:t>Huetter</w:t>
      </w:r>
      <w:proofErr w:type="spellEnd"/>
      <w:r w:rsidR="000C4D50">
        <w:rPr>
          <w:rFonts w:eastAsia="Calibri"/>
        </w:rPr>
        <w:t xml:space="preserve"> </w:t>
      </w:r>
      <w:r w:rsidR="000C4D50" w:rsidRPr="00C269F0">
        <w:rPr>
          <w:rFonts w:eastAsia="Calibri"/>
        </w:rPr>
        <w:t>seconded, and the motion carried unanimously.</w:t>
      </w:r>
      <w:r w:rsidR="000C4D50">
        <w:rPr>
          <w:rFonts w:eastAsia="Calibri"/>
        </w:rPr>
        <w:t xml:space="preserve"> </w:t>
      </w:r>
      <w:r w:rsidR="00807C59">
        <w:rPr>
          <w:rFonts w:eastAsia="Calibri"/>
        </w:rPr>
        <w:t xml:space="preserve">  </w:t>
      </w:r>
    </w:p>
    <w:p w14:paraId="6F680655" w14:textId="26ACCE13" w:rsidR="00EA7F63" w:rsidRDefault="00EA7F63" w:rsidP="00405F82">
      <w:pPr>
        <w:pStyle w:val="NoSpacing"/>
        <w:rPr>
          <w:rFonts w:eastAsia="Calibri"/>
        </w:rPr>
      </w:pPr>
    </w:p>
    <w:p w14:paraId="4E6A65AD" w14:textId="4B4141A2" w:rsidR="00EA7F63" w:rsidRDefault="00B529E3" w:rsidP="00405F82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Circulation Supervisor Job Description</w:t>
      </w:r>
      <w:r w:rsidR="00EA7F63">
        <w:rPr>
          <w:rFonts w:eastAsia="Calibri"/>
        </w:rPr>
        <w:t xml:space="preserve"> –</w:t>
      </w:r>
      <w:r w:rsidR="00E966DE">
        <w:rPr>
          <w:rFonts w:eastAsia="Calibri"/>
        </w:rPr>
        <w:t>A</w:t>
      </w:r>
      <w:r w:rsidR="00EA7F63">
        <w:rPr>
          <w:rFonts w:eastAsia="Calibri"/>
        </w:rPr>
        <w:t xml:space="preserve"> </w:t>
      </w:r>
      <w:r w:rsidR="00E966DE">
        <w:rPr>
          <w:rFonts w:eastAsia="Calibri"/>
        </w:rPr>
        <w:t xml:space="preserve">draft for the </w:t>
      </w:r>
      <w:r w:rsidR="00721E4A">
        <w:rPr>
          <w:rFonts w:eastAsia="Calibri"/>
        </w:rPr>
        <w:t>C</w:t>
      </w:r>
      <w:r w:rsidR="00E966DE">
        <w:rPr>
          <w:rFonts w:eastAsia="Calibri"/>
        </w:rPr>
        <w:t xml:space="preserve">irculation </w:t>
      </w:r>
      <w:r w:rsidR="00721E4A">
        <w:rPr>
          <w:rFonts w:eastAsia="Calibri"/>
        </w:rPr>
        <w:t>S</w:t>
      </w:r>
      <w:r w:rsidR="00E966DE">
        <w:rPr>
          <w:rFonts w:eastAsia="Calibri"/>
        </w:rPr>
        <w:t xml:space="preserve">upervisor position </w:t>
      </w:r>
      <w:r w:rsidR="00721E4A">
        <w:rPr>
          <w:rFonts w:eastAsia="Calibri"/>
        </w:rPr>
        <w:t>City Council</w:t>
      </w:r>
      <w:r w:rsidR="00E966DE">
        <w:rPr>
          <w:rFonts w:eastAsia="Calibri"/>
        </w:rPr>
        <w:t xml:space="preserve"> approved for mid-year was presented. Human </w:t>
      </w:r>
      <w:r w:rsidR="00B80C63">
        <w:rPr>
          <w:rFonts w:eastAsia="Calibri"/>
        </w:rPr>
        <w:t>R</w:t>
      </w:r>
      <w:r w:rsidR="00E966DE">
        <w:rPr>
          <w:rFonts w:eastAsia="Calibri"/>
        </w:rPr>
        <w:t xml:space="preserve">esources has reviewed and did not have concerns. Ms. Smith motioned to approve the </w:t>
      </w:r>
      <w:r w:rsidR="00721E4A">
        <w:rPr>
          <w:rFonts w:eastAsia="Calibri"/>
        </w:rPr>
        <w:t>C</w:t>
      </w:r>
      <w:r w:rsidR="00E966DE">
        <w:rPr>
          <w:rFonts w:eastAsia="Calibri"/>
        </w:rPr>
        <w:t xml:space="preserve">irculation </w:t>
      </w:r>
      <w:r w:rsidR="00721E4A">
        <w:rPr>
          <w:rFonts w:eastAsia="Calibri"/>
        </w:rPr>
        <w:t>S</w:t>
      </w:r>
      <w:r w:rsidR="00E966DE">
        <w:rPr>
          <w:rFonts w:eastAsia="Calibri"/>
        </w:rPr>
        <w:t xml:space="preserve">upervisor job description; Ms. Reese seconded, and the motion carried unanimously. </w:t>
      </w:r>
      <w:r w:rsidR="000F46A3">
        <w:rPr>
          <w:rFonts w:eastAsia="Calibri"/>
        </w:rPr>
        <w:t xml:space="preserve">  </w:t>
      </w:r>
    </w:p>
    <w:p w14:paraId="3FB013C2" w14:textId="60F2D869" w:rsidR="00B529E3" w:rsidRDefault="00B529E3" w:rsidP="00405F82">
      <w:pPr>
        <w:pStyle w:val="NoSpacing"/>
        <w:rPr>
          <w:rFonts w:eastAsia="Calibri"/>
        </w:rPr>
      </w:pPr>
    </w:p>
    <w:p w14:paraId="5F65134D" w14:textId="35656699" w:rsidR="00B529E3" w:rsidRDefault="001551D9" w:rsidP="00405F82">
      <w:pPr>
        <w:pStyle w:val="NoSpacing"/>
        <w:rPr>
          <w:rFonts w:eastAsia="Calibri"/>
        </w:rPr>
      </w:pPr>
      <w:r w:rsidRPr="001551D9">
        <w:rPr>
          <w:rFonts w:eastAsia="Calibri"/>
          <w:i/>
          <w:iCs/>
        </w:rPr>
        <w:t>Naming Opportunity Policy</w:t>
      </w:r>
      <w:r>
        <w:rPr>
          <w:rFonts w:eastAsia="Calibri"/>
        </w:rPr>
        <w:t xml:space="preserve"> – </w:t>
      </w:r>
      <w:r w:rsidR="00E966DE">
        <w:rPr>
          <w:rFonts w:eastAsia="Calibri"/>
        </w:rPr>
        <w:t xml:space="preserve">To prepare for a future library building and </w:t>
      </w:r>
      <w:r w:rsidR="003754E4">
        <w:rPr>
          <w:rFonts w:eastAsia="Calibri"/>
        </w:rPr>
        <w:t>potential donors</w:t>
      </w:r>
      <w:r w:rsidR="00ED1246">
        <w:rPr>
          <w:rFonts w:eastAsia="Calibri"/>
        </w:rPr>
        <w:t xml:space="preserve"> wanting to</w:t>
      </w:r>
      <w:r w:rsidR="00721E4A">
        <w:rPr>
          <w:rFonts w:eastAsia="Calibri"/>
        </w:rPr>
        <w:t xml:space="preserve"> contribute to</w:t>
      </w:r>
      <w:r w:rsidR="00ED1246">
        <w:rPr>
          <w:rFonts w:eastAsia="Calibri"/>
        </w:rPr>
        <w:t xml:space="preserve"> name the building or a space within</w:t>
      </w:r>
      <w:r w:rsidR="003754E4">
        <w:rPr>
          <w:rFonts w:eastAsia="Calibri"/>
        </w:rPr>
        <w:t>, a Naming Opportunity Policy was presented. Ms. Smith motioned to approve the Naming Opportunity Policy; Mr. Clarke seconded, and the motion carried unanimously.</w:t>
      </w:r>
    </w:p>
    <w:p w14:paraId="357F5EA4" w14:textId="725E7F2F" w:rsidR="001551D9" w:rsidRDefault="001551D9" w:rsidP="00405F82">
      <w:pPr>
        <w:pStyle w:val="NoSpacing"/>
        <w:rPr>
          <w:rFonts w:eastAsia="Calibri"/>
        </w:rPr>
      </w:pPr>
    </w:p>
    <w:p w14:paraId="2E422476" w14:textId="2B2A7496" w:rsidR="001551D9" w:rsidRDefault="001551D9" w:rsidP="00405F82">
      <w:pPr>
        <w:pStyle w:val="NoSpacing"/>
        <w:rPr>
          <w:rFonts w:eastAsia="Calibri"/>
        </w:rPr>
      </w:pPr>
      <w:r w:rsidRPr="001551D9">
        <w:rPr>
          <w:rFonts w:eastAsia="Calibri"/>
          <w:i/>
          <w:iCs/>
        </w:rPr>
        <w:t>Hours and Annual Closure Schedule Policy</w:t>
      </w:r>
      <w:r>
        <w:rPr>
          <w:rFonts w:eastAsia="Calibri"/>
        </w:rPr>
        <w:t xml:space="preserve"> – </w:t>
      </w:r>
      <w:r w:rsidR="003754E4">
        <w:rPr>
          <w:rFonts w:eastAsia="Calibri"/>
        </w:rPr>
        <w:t>This annual policy mirrors City Hall’s holiday closures and observances.</w:t>
      </w:r>
      <w:r w:rsidR="002A74FA">
        <w:rPr>
          <w:rFonts w:eastAsia="Calibri"/>
        </w:rPr>
        <w:t xml:space="preserve"> Ms. Smith motioned to approve the Hours and Annual Closure Schedule Policy; M</w:t>
      </w:r>
      <w:r w:rsidR="00A65338">
        <w:rPr>
          <w:rFonts w:eastAsia="Calibri"/>
        </w:rPr>
        <w:t>s</w:t>
      </w:r>
      <w:r w:rsidR="002A74FA">
        <w:rPr>
          <w:rFonts w:eastAsia="Calibri"/>
        </w:rPr>
        <w:t xml:space="preserve">. </w:t>
      </w:r>
      <w:proofErr w:type="spellStart"/>
      <w:r w:rsidR="00A65338">
        <w:rPr>
          <w:rFonts w:eastAsia="Calibri"/>
        </w:rPr>
        <w:t>Huetter</w:t>
      </w:r>
      <w:proofErr w:type="spellEnd"/>
      <w:r w:rsidR="002A74FA">
        <w:rPr>
          <w:rFonts w:eastAsia="Calibri"/>
        </w:rPr>
        <w:t xml:space="preserve"> seconded, and the motion carried unanimously. </w:t>
      </w:r>
      <w:r w:rsidR="003754E4">
        <w:rPr>
          <w:rFonts w:eastAsia="Calibri"/>
        </w:rPr>
        <w:t xml:space="preserve"> </w:t>
      </w:r>
    </w:p>
    <w:p w14:paraId="3903B871" w14:textId="5EC7981F" w:rsidR="001551D9" w:rsidRDefault="001551D9" w:rsidP="00405F82">
      <w:pPr>
        <w:pStyle w:val="NoSpacing"/>
        <w:rPr>
          <w:rFonts w:eastAsia="Calibri"/>
        </w:rPr>
      </w:pPr>
    </w:p>
    <w:p w14:paraId="2A23CBA2" w14:textId="217FB381" w:rsidR="001551D9" w:rsidRDefault="001551D9" w:rsidP="00405F82">
      <w:pPr>
        <w:pStyle w:val="NoSpacing"/>
        <w:rPr>
          <w:rFonts w:eastAsia="Calibri"/>
        </w:rPr>
      </w:pPr>
      <w:r w:rsidRPr="001551D9">
        <w:rPr>
          <w:rFonts w:eastAsia="Calibri"/>
          <w:i/>
          <w:iCs/>
        </w:rPr>
        <w:t>Exam Proctoring Policy</w:t>
      </w:r>
      <w:r>
        <w:rPr>
          <w:rFonts w:eastAsia="Calibri"/>
        </w:rPr>
        <w:t xml:space="preserve"> – </w:t>
      </w:r>
      <w:r w:rsidR="00E775D4">
        <w:rPr>
          <w:rFonts w:eastAsia="Calibri"/>
        </w:rPr>
        <w:t>General updates were made to this policy. Without the use of study rooms for test-taking, Ms. Farmer inquired where patrons may take their tests. Director Strable said the break</w:t>
      </w:r>
      <w:r w:rsidR="00721E4A">
        <w:rPr>
          <w:rFonts w:eastAsia="Calibri"/>
        </w:rPr>
        <w:t xml:space="preserve"> </w:t>
      </w:r>
      <w:r w:rsidR="00E775D4">
        <w:rPr>
          <w:rFonts w:eastAsia="Calibri"/>
        </w:rPr>
        <w:t>room, computer area, or a table in the general space may be available. Ms. Smith motioned to approve the Exam Proctoring Policy</w:t>
      </w:r>
      <w:r w:rsidR="00A65338">
        <w:rPr>
          <w:rFonts w:eastAsia="Calibri"/>
        </w:rPr>
        <w:t>; Mr. Clarke seconded, and the motion carried unanimously.</w:t>
      </w:r>
    </w:p>
    <w:p w14:paraId="71EF136E" w14:textId="7BC9639C" w:rsidR="001551D9" w:rsidRDefault="001551D9" w:rsidP="00405F82">
      <w:pPr>
        <w:pStyle w:val="NoSpacing"/>
        <w:rPr>
          <w:rFonts w:eastAsia="Calibri"/>
        </w:rPr>
      </w:pPr>
    </w:p>
    <w:p w14:paraId="77FF533A" w14:textId="5925B56D" w:rsidR="001551D9" w:rsidRDefault="001551D9" w:rsidP="00405F82">
      <w:pPr>
        <w:pStyle w:val="NoSpacing"/>
        <w:rPr>
          <w:rFonts w:eastAsia="Calibri"/>
        </w:rPr>
      </w:pPr>
      <w:r w:rsidRPr="001551D9">
        <w:rPr>
          <w:rFonts w:eastAsia="Calibri"/>
          <w:i/>
          <w:iCs/>
        </w:rPr>
        <w:t>Interior Refresh Phase I</w:t>
      </w:r>
      <w:r>
        <w:rPr>
          <w:rFonts w:eastAsia="Calibri"/>
        </w:rPr>
        <w:t xml:space="preserve"> – </w:t>
      </w:r>
      <w:r w:rsidR="00A65338">
        <w:rPr>
          <w:rFonts w:eastAsia="Calibri"/>
        </w:rPr>
        <w:t>An agenda statement as prepared by Director Strable details the first phase of the interior refresh and the options therein. Based on staff recommendations, alternatives #1) contract with LFI for shelving on west and north walls for $3,401 and partially cover the existing mural, and #4) staff move forward with reconfiguring workspaces with minimal purchases from the existing CIP funding were suggested.</w:t>
      </w:r>
      <w:r w:rsidR="00494D3C">
        <w:rPr>
          <w:rFonts w:eastAsia="Calibri"/>
        </w:rPr>
        <w:t xml:space="preserve"> Discussion ensued regarding the mural and the sentimental value it may have. Mr. Lester suggested memorializing the mural by hanging a framed print the library possesses and moving the plaque </w:t>
      </w:r>
      <w:r w:rsidR="00494D3C">
        <w:rPr>
          <w:rFonts w:eastAsia="Calibri"/>
        </w:rPr>
        <w:lastRenderedPageBreak/>
        <w:t>to near the framed print. These under-budget options would all</w:t>
      </w:r>
      <w:r w:rsidR="00ED1246">
        <w:rPr>
          <w:rFonts w:eastAsia="Calibri"/>
        </w:rPr>
        <w:t>ow</w:t>
      </w:r>
      <w:r w:rsidR="00494D3C">
        <w:rPr>
          <w:rFonts w:eastAsia="Calibri"/>
        </w:rPr>
        <w:t xml:space="preserve"> CIP funds to be utilized for new building consultations. Ms. Thompson motioned to approve for alternatives #1 and #4 to take place as part of the first phase of the interior refresh; Ms. Smith seconded, and the motion carried unanimously.</w:t>
      </w:r>
      <w:r w:rsidR="00A65338">
        <w:rPr>
          <w:rFonts w:eastAsia="Calibri"/>
        </w:rPr>
        <w:t xml:space="preserve"> </w:t>
      </w:r>
    </w:p>
    <w:p w14:paraId="273DD7FF" w14:textId="77777777" w:rsidR="005E1B2F" w:rsidRDefault="005E1B2F" w:rsidP="00AA6CF3">
      <w:pPr>
        <w:pStyle w:val="NoSpacing"/>
        <w:rPr>
          <w:rFonts w:eastAsia="Calibri"/>
        </w:rPr>
      </w:pPr>
    </w:p>
    <w:p w14:paraId="79181FFF" w14:textId="2F1822D4" w:rsidR="00810F0A" w:rsidRPr="00850E53" w:rsidRDefault="00810F0A" w:rsidP="00810F0A">
      <w:pPr>
        <w:pStyle w:val="NoSpacing"/>
        <w:rPr>
          <w:rFonts w:eastAsia="Calibri"/>
          <w:b/>
          <w:bCs/>
        </w:rPr>
      </w:pPr>
      <w:r w:rsidRPr="00850E53">
        <w:rPr>
          <w:rFonts w:eastAsia="Calibri"/>
          <w:b/>
          <w:bCs/>
        </w:rPr>
        <w:t>Other Business</w:t>
      </w:r>
      <w:r w:rsidR="008D6BCD" w:rsidRPr="00850E53">
        <w:rPr>
          <w:rFonts w:eastAsia="Calibri"/>
          <w:b/>
          <w:bCs/>
        </w:rPr>
        <w:t xml:space="preserve"> &amp; Announcements</w:t>
      </w:r>
    </w:p>
    <w:p w14:paraId="3BDEC087" w14:textId="30CBF650" w:rsidR="004A1A9B" w:rsidRDefault="004A1A9B" w:rsidP="00810F0A">
      <w:pPr>
        <w:pStyle w:val="NoSpacing"/>
        <w:rPr>
          <w:rFonts w:eastAsia="Calibri"/>
        </w:rPr>
      </w:pPr>
      <w:r w:rsidRPr="00850E53">
        <w:rPr>
          <w:rFonts w:eastAsia="Calibri"/>
          <w:i/>
          <w:iCs/>
        </w:rPr>
        <w:t>Foundation Update</w:t>
      </w:r>
      <w:r>
        <w:rPr>
          <w:rFonts w:eastAsia="Calibri"/>
        </w:rPr>
        <w:t xml:space="preserve"> –</w:t>
      </w:r>
      <w:r w:rsidR="00DE1063">
        <w:rPr>
          <w:rFonts w:eastAsia="Calibri"/>
        </w:rPr>
        <w:t xml:space="preserve"> </w:t>
      </w:r>
      <w:r w:rsidR="00BE09CB">
        <w:rPr>
          <w:rFonts w:eastAsia="Calibri"/>
        </w:rPr>
        <w:t xml:space="preserve">At the upcoming Foundation meeting, Director Strable will request funding to begin replacing </w:t>
      </w:r>
      <w:r w:rsidR="00721E4A">
        <w:rPr>
          <w:rFonts w:eastAsia="Calibri"/>
        </w:rPr>
        <w:t>some Playaway L</w:t>
      </w:r>
      <w:r w:rsidR="00BE09CB">
        <w:rPr>
          <w:rFonts w:eastAsia="Calibri"/>
        </w:rPr>
        <w:t>aunch</w:t>
      </w:r>
      <w:r w:rsidR="00721E4A">
        <w:rPr>
          <w:rFonts w:eastAsia="Calibri"/>
        </w:rPr>
        <w:t>p</w:t>
      </w:r>
      <w:r w:rsidR="00BE09CB">
        <w:rPr>
          <w:rFonts w:eastAsia="Calibri"/>
        </w:rPr>
        <w:t>ad</w:t>
      </w:r>
      <w:r w:rsidR="00721E4A">
        <w:rPr>
          <w:rFonts w:eastAsia="Calibri"/>
        </w:rPr>
        <w:t xml:space="preserve"> tablet</w:t>
      </w:r>
      <w:r w:rsidR="00BE09CB">
        <w:rPr>
          <w:rFonts w:eastAsia="Calibri"/>
        </w:rPr>
        <w:t>s as they’re beginning to fail,</w:t>
      </w:r>
      <w:r w:rsidR="0078193F">
        <w:rPr>
          <w:rFonts w:eastAsia="Calibri"/>
        </w:rPr>
        <w:t xml:space="preserve"> and for a new AWE </w:t>
      </w:r>
      <w:r w:rsidR="00B74EE8">
        <w:rPr>
          <w:rFonts w:eastAsia="Calibri"/>
        </w:rPr>
        <w:t xml:space="preserve">Learning Workstation. Foundation directors are contemplating fundraisers. </w:t>
      </w:r>
    </w:p>
    <w:p w14:paraId="759F74A5" w14:textId="014AC56C" w:rsidR="004A1A9B" w:rsidRDefault="004A1A9B" w:rsidP="00810F0A">
      <w:pPr>
        <w:pStyle w:val="NoSpacing"/>
        <w:rPr>
          <w:rFonts w:eastAsia="Calibri"/>
        </w:rPr>
      </w:pPr>
    </w:p>
    <w:p w14:paraId="2C846DDE" w14:textId="193835A3" w:rsidR="004A1A9B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Trustee</w:t>
      </w:r>
      <w:r w:rsidR="004B6951">
        <w:rPr>
          <w:rFonts w:eastAsia="Calibri"/>
          <w:i/>
          <w:iCs/>
        </w:rPr>
        <w:t>s</w:t>
      </w:r>
      <w:r w:rsidRPr="004A1A9B">
        <w:rPr>
          <w:rFonts w:eastAsia="Calibri"/>
          <w:i/>
          <w:iCs/>
        </w:rPr>
        <w:t xml:space="preserve"> Update</w:t>
      </w:r>
      <w:r>
        <w:rPr>
          <w:rFonts w:eastAsia="Calibri"/>
        </w:rPr>
        <w:t xml:space="preserve"> – </w:t>
      </w:r>
      <w:r w:rsidR="00A0427A">
        <w:rPr>
          <w:rFonts w:eastAsia="Calibri"/>
        </w:rPr>
        <w:t>There were not any trustee updates.</w:t>
      </w:r>
    </w:p>
    <w:p w14:paraId="6226B47C" w14:textId="548784DD" w:rsidR="008458D4" w:rsidRDefault="008458D4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8458D4">
        <w:rPr>
          <w:rFonts w:eastAsia="Calibri"/>
          <w:b/>
          <w:bCs/>
        </w:rPr>
        <w:t>Adjournment</w:t>
      </w:r>
    </w:p>
    <w:p w14:paraId="536D43ED" w14:textId="405B7F99" w:rsidR="002D2F98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EA7F63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EA7F63">
        <w:rPr>
          <w:rFonts w:eastAsia="Calibri"/>
        </w:rPr>
        <w:t>Farmer</w:t>
      </w:r>
      <w:r w:rsidRPr="00C9571A">
        <w:rPr>
          <w:rFonts w:eastAsia="Calibri"/>
        </w:rPr>
        <w:t xml:space="preserve"> moved to adjourn the meeting at </w:t>
      </w:r>
      <w:r w:rsidR="004803AE">
        <w:rPr>
          <w:rFonts w:eastAsia="Calibri"/>
        </w:rPr>
        <w:t>7</w:t>
      </w:r>
      <w:r w:rsidR="00895D39" w:rsidRPr="00C9571A">
        <w:rPr>
          <w:rFonts w:eastAsia="Calibri"/>
        </w:rPr>
        <w:t>:</w:t>
      </w:r>
      <w:r w:rsidR="00A0427A">
        <w:rPr>
          <w:rFonts w:eastAsia="Calibri"/>
        </w:rPr>
        <w:t>28</w:t>
      </w:r>
      <w:r w:rsidR="008C0A13">
        <w:rPr>
          <w:rFonts w:eastAsia="Calibri"/>
        </w:rPr>
        <w:t xml:space="preserve"> </w:t>
      </w:r>
      <w:r w:rsidR="002D2F98" w:rsidRPr="00C9571A">
        <w:rPr>
          <w:rFonts w:eastAsia="Calibri"/>
        </w:rPr>
        <w:t>p.m.</w:t>
      </w:r>
      <w:r w:rsidR="00F51E1E">
        <w:rPr>
          <w:rFonts w:eastAsia="Calibri"/>
        </w:rPr>
        <w:t xml:space="preserve"> T</w:t>
      </w:r>
      <w:r w:rsidR="002D2F98" w:rsidRPr="00C9571A">
        <w:rPr>
          <w:rFonts w:eastAsia="Calibri"/>
        </w:rPr>
        <w:t>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0CEE6173" w:rsidR="00B84358" w:rsidRPr="003E7331" w:rsidRDefault="00BF12C3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0427A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/</w:t>
            </w:r>
            <w:r w:rsidR="00A0427A">
              <w:rPr>
                <w:rFonts w:eastAsia="Calibri"/>
                <w:color w:val="000000"/>
              </w:rPr>
              <w:t>13</w:t>
            </w:r>
            <w:r w:rsidR="00C269F0">
              <w:rPr>
                <w:rFonts w:eastAsia="Calibri"/>
                <w:color w:val="000000"/>
              </w:rPr>
              <w:t>/</w:t>
            </w:r>
            <w:r w:rsidR="00B84358">
              <w:rPr>
                <w:rFonts w:eastAsia="Calibri"/>
                <w:color w:val="000000"/>
              </w:rPr>
              <w:t>202</w:t>
            </w:r>
            <w:r w:rsidR="00687176">
              <w:rPr>
                <w:rFonts w:eastAsia="Calibri"/>
                <w:color w:val="000000"/>
              </w:rPr>
              <w:t>2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806F" w14:textId="77777777" w:rsidR="00442463" w:rsidRDefault="00442463">
      <w:r>
        <w:separator/>
      </w:r>
    </w:p>
  </w:endnote>
  <w:endnote w:type="continuationSeparator" w:id="0">
    <w:p w14:paraId="4A0B87D2" w14:textId="77777777" w:rsidR="00442463" w:rsidRDefault="0044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5C6B" w14:textId="77777777" w:rsidR="00442463" w:rsidRDefault="00442463">
      <w:r>
        <w:separator/>
      </w:r>
    </w:p>
  </w:footnote>
  <w:footnote w:type="continuationSeparator" w:id="0">
    <w:p w14:paraId="1DDE0F6B" w14:textId="77777777" w:rsidR="00442463" w:rsidRDefault="0044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6AE7"/>
    <w:rsid w:val="00033174"/>
    <w:rsid w:val="0003706F"/>
    <w:rsid w:val="00046995"/>
    <w:rsid w:val="0005439F"/>
    <w:rsid w:val="00056F71"/>
    <w:rsid w:val="0006079C"/>
    <w:rsid w:val="00061C4E"/>
    <w:rsid w:val="0006279B"/>
    <w:rsid w:val="00066C1B"/>
    <w:rsid w:val="00067697"/>
    <w:rsid w:val="000706BB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7454"/>
    <w:rsid w:val="000A05E8"/>
    <w:rsid w:val="000A5F94"/>
    <w:rsid w:val="000B2662"/>
    <w:rsid w:val="000B2CFC"/>
    <w:rsid w:val="000B2FA1"/>
    <w:rsid w:val="000C1BBF"/>
    <w:rsid w:val="000C2F49"/>
    <w:rsid w:val="000C44D9"/>
    <w:rsid w:val="000C4D50"/>
    <w:rsid w:val="000D0AD2"/>
    <w:rsid w:val="000D3288"/>
    <w:rsid w:val="000D42C3"/>
    <w:rsid w:val="000D6265"/>
    <w:rsid w:val="000E5C15"/>
    <w:rsid w:val="000F46A3"/>
    <w:rsid w:val="000F6949"/>
    <w:rsid w:val="00101650"/>
    <w:rsid w:val="00104C0C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50636"/>
    <w:rsid w:val="001551D9"/>
    <w:rsid w:val="0015531B"/>
    <w:rsid w:val="00156400"/>
    <w:rsid w:val="001640EA"/>
    <w:rsid w:val="00171A74"/>
    <w:rsid w:val="0017497B"/>
    <w:rsid w:val="001815DB"/>
    <w:rsid w:val="001853EF"/>
    <w:rsid w:val="00186066"/>
    <w:rsid w:val="001865D2"/>
    <w:rsid w:val="00187B42"/>
    <w:rsid w:val="0019082F"/>
    <w:rsid w:val="00192069"/>
    <w:rsid w:val="00196A93"/>
    <w:rsid w:val="001A7C63"/>
    <w:rsid w:val="001B3394"/>
    <w:rsid w:val="001B3B58"/>
    <w:rsid w:val="001C0469"/>
    <w:rsid w:val="001C3C48"/>
    <w:rsid w:val="001C5D04"/>
    <w:rsid w:val="001C74AC"/>
    <w:rsid w:val="001D0345"/>
    <w:rsid w:val="001D0369"/>
    <w:rsid w:val="001D3281"/>
    <w:rsid w:val="001E192D"/>
    <w:rsid w:val="001E53F5"/>
    <w:rsid w:val="001F5CEE"/>
    <w:rsid w:val="001F74D2"/>
    <w:rsid w:val="002056A2"/>
    <w:rsid w:val="002126E8"/>
    <w:rsid w:val="00212A78"/>
    <w:rsid w:val="002161E8"/>
    <w:rsid w:val="00217BA2"/>
    <w:rsid w:val="00224332"/>
    <w:rsid w:val="00227922"/>
    <w:rsid w:val="002342C0"/>
    <w:rsid w:val="00235036"/>
    <w:rsid w:val="00237278"/>
    <w:rsid w:val="00243B92"/>
    <w:rsid w:val="00247F5F"/>
    <w:rsid w:val="00253395"/>
    <w:rsid w:val="00254088"/>
    <w:rsid w:val="002557F5"/>
    <w:rsid w:val="00260BF1"/>
    <w:rsid w:val="00265400"/>
    <w:rsid w:val="002777AE"/>
    <w:rsid w:val="00281549"/>
    <w:rsid w:val="00285138"/>
    <w:rsid w:val="00287D13"/>
    <w:rsid w:val="002927F6"/>
    <w:rsid w:val="0029338E"/>
    <w:rsid w:val="002936C0"/>
    <w:rsid w:val="00293C26"/>
    <w:rsid w:val="00296768"/>
    <w:rsid w:val="002A50DA"/>
    <w:rsid w:val="002A74FA"/>
    <w:rsid w:val="002A7730"/>
    <w:rsid w:val="002B0DD0"/>
    <w:rsid w:val="002B3AD7"/>
    <w:rsid w:val="002B3BC0"/>
    <w:rsid w:val="002B417C"/>
    <w:rsid w:val="002B50D7"/>
    <w:rsid w:val="002C25F1"/>
    <w:rsid w:val="002D2F98"/>
    <w:rsid w:val="002D3680"/>
    <w:rsid w:val="002F052C"/>
    <w:rsid w:val="002F56B7"/>
    <w:rsid w:val="002F7700"/>
    <w:rsid w:val="00307D25"/>
    <w:rsid w:val="00314B95"/>
    <w:rsid w:val="003153C6"/>
    <w:rsid w:val="003163AA"/>
    <w:rsid w:val="0032477A"/>
    <w:rsid w:val="0033045B"/>
    <w:rsid w:val="003337F1"/>
    <w:rsid w:val="003379EF"/>
    <w:rsid w:val="00337FD3"/>
    <w:rsid w:val="00340565"/>
    <w:rsid w:val="00343508"/>
    <w:rsid w:val="00344010"/>
    <w:rsid w:val="0034531B"/>
    <w:rsid w:val="003459EE"/>
    <w:rsid w:val="00351CAE"/>
    <w:rsid w:val="00355705"/>
    <w:rsid w:val="003617EC"/>
    <w:rsid w:val="003729F8"/>
    <w:rsid w:val="00372A28"/>
    <w:rsid w:val="00372D97"/>
    <w:rsid w:val="00374B9D"/>
    <w:rsid w:val="003754E4"/>
    <w:rsid w:val="00377102"/>
    <w:rsid w:val="003876ED"/>
    <w:rsid w:val="00392B36"/>
    <w:rsid w:val="00392B54"/>
    <w:rsid w:val="0039391D"/>
    <w:rsid w:val="00395CBC"/>
    <w:rsid w:val="00397590"/>
    <w:rsid w:val="003A61DF"/>
    <w:rsid w:val="003B58AF"/>
    <w:rsid w:val="003B6A98"/>
    <w:rsid w:val="003B7967"/>
    <w:rsid w:val="003B7AC6"/>
    <w:rsid w:val="003C5EBA"/>
    <w:rsid w:val="003D0846"/>
    <w:rsid w:val="003D29EB"/>
    <w:rsid w:val="003D3BA5"/>
    <w:rsid w:val="003D6C8A"/>
    <w:rsid w:val="003E2D18"/>
    <w:rsid w:val="003E7331"/>
    <w:rsid w:val="003F0763"/>
    <w:rsid w:val="003F5738"/>
    <w:rsid w:val="003F7669"/>
    <w:rsid w:val="004030C5"/>
    <w:rsid w:val="00403DDA"/>
    <w:rsid w:val="004042E1"/>
    <w:rsid w:val="00405F82"/>
    <w:rsid w:val="00420222"/>
    <w:rsid w:val="004301C0"/>
    <w:rsid w:val="00442463"/>
    <w:rsid w:val="00442627"/>
    <w:rsid w:val="00443D09"/>
    <w:rsid w:val="00445A03"/>
    <w:rsid w:val="00450601"/>
    <w:rsid w:val="00453764"/>
    <w:rsid w:val="0045499E"/>
    <w:rsid w:val="00455F2D"/>
    <w:rsid w:val="00463688"/>
    <w:rsid w:val="004734BC"/>
    <w:rsid w:val="0047529A"/>
    <w:rsid w:val="004803AE"/>
    <w:rsid w:val="004863BC"/>
    <w:rsid w:val="00490162"/>
    <w:rsid w:val="004941D2"/>
    <w:rsid w:val="00494D3C"/>
    <w:rsid w:val="004A1A9B"/>
    <w:rsid w:val="004A2035"/>
    <w:rsid w:val="004A4A68"/>
    <w:rsid w:val="004A4AC7"/>
    <w:rsid w:val="004A6F5B"/>
    <w:rsid w:val="004B5CBE"/>
    <w:rsid w:val="004B6951"/>
    <w:rsid w:val="004B78C0"/>
    <w:rsid w:val="004D085E"/>
    <w:rsid w:val="004D1086"/>
    <w:rsid w:val="004D1D0F"/>
    <w:rsid w:val="004F077D"/>
    <w:rsid w:val="004F304A"/>
    <w:rsid w:val="004F30B6"/>
    <w:rsid w:val="00500F96"/>
    <w:rsid w:val="00504AF7"/>
    <w:rsid w:val="00505752"/>
    <w:rsid w:val="005153FE"/>
    <w:rsid w:val="0051588C"/>
    <w:rsid w:val="0052151A"/>
    <w:rsid w:val="005217E8"/>
    <w:rsid w:val="00523936"/>
    <w:rsid w:val="005377AA"/>
    <w:rsid w:val="00537C2F"/>
    <w:rsid w:val="00547545"/>
    <w:rsid w:val="00560C5A"/>
    <w:rsid w:val="00560FBF"/>
    <w:rsid w:val="00561159"/>
    <w:rsid w:val="00564A0C"/>
    <w:rsid w:val="00574C49"/>
    <w:rsid w:val="00574F83"/>
    <w:rsid w:val="0057557F"/>
    <w:rsid w:val="005776C0"/>
    <w:rsid w:val="0058133B"/>
    <w:rsid w:val="005824EB"/>
    <w:rsid w:val="00585137"/>
    <w:rsid w:val="00585B2F"/>
    <w:rsid w:val="00587C15"/>
    <w:rsid w:val="005A12CD"/>
    <w:rsid w:val="005A71B4"/>
    <w:rsid w:val="005A7DB3"/>
    <w:rsid w:val="005B2C36"/>
    <w:rsid w:val="005B3487"/>
    <w:rsid w:val="005B44C6"/>
    <w:rsid w:val="005B6BCC"/>
    <w:rsid w:val="005B78E5"/>
    <w:rsid w:val="005C018A"/>
    <w:rsid w:val="005C7739"/>
    <w:rsid w:val="005D2D94"/>
    <w:rsid w:val="005D2F9D"/>
    <w:rsid w:val="005D32F6"/>
    <w:rsid w:val="005D4A48"/>
    <w:rsid w:val="005D59EF"/>
    <w:rsid w:val="005E15B7"/>
    <w:rsid w:val="005E1B2F"/>
    <w:rsid w:val="005E22D4"/>
    <w:rsid w:val="005E36A5"/>
    <w:rsid w:val="005E4FA5"/>
    <w:rsid w:val="005E5318"/>
    <w:rsid w:val="005F0217"/>
    <w:rsid w:val="005F4FBD"/>
    <w:rsid w:val="005F7124"/>
    <w:rsid w:val="005F7BB8"/>
    <w:rsid w:val="006059CE"/>
    <w:rsid w:val="006061BB"/>
    <w:rsid w:val="00606605"/>
    <w:rsid w:val="00607516"/>
    <w:rsid w:val="00616277"/>
    <w:rsid w:val="00624C7D"/>
    <w:rsid w:val="00634828"/>
    <w:rsid w:val="006358A6"/>
    <w:rsid w:val="006375E9"/>
    <w:rsid w:val="0063798B"/>
    <w:rsid w:val="006419AD"/>
    <w:rsid w:val="00654323"/>
    <w:rsid w:val="006559F2"/>
    <w:rsid w:val="0065744B"/>
    <w:rsid w:val="0066257F"/>
    <w:rsid w:val="006634E2"/>
    <w:rsid w:val="00663FFA"/>
    <w:rsid w:val="0067372F"/>
    <w:rsid w:val="00677314"/>
    <w:rsid w:val="006803A7"/>
    <w:rsid w:val="00686AE5"/>
    <w:rsid w:val="00687176"/>
    <w:rsid w:val="00692348"/>
    <w:rsid w:val="00692751"/>
    <w:rsid w:val="0069412F"/>
    <w:rsid w:val="00695E76"/>
    <w:rsid w:val="006969B8"/>
    <w:rsid w:val="00697DBC"/>
    <w:rsid w:val="006A2344"/>
    <w:rsid w:val="006A5DDD"/>
    <w:rsid w:val="006B38ED"/>
    <w:rsid w:val="006C3492"/>
    <w:rsid w:val="006C69D0"/>
    <w:rsid w:val="006C7642"/>
    <w:rsid w:val="006C769C"/>
    <w:rsid w:val="006D045C"/>
    <w:rsid w:val="006D308F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21E4A"/>
    <w:rsid w:val="00732A6A"/>
    <w:rsid w:val="0073461B"/>
    <w:rsid w:val="007354F1"/>
    <w:rsid w:val="00742A6D"/>
    <w:rsid w:val="00744325"/>
    <w:rsid w:val="0074510C"/>
    <w:rsid w:val="0075501B"/>
    <w:rsid w:val="007567F8"/>
    <w:rsid w:val="00757307"/>
    <w:rsid w:val="00757FFB"/>
    <w:rsid w:val="00763AE0"/>
    <w:rsid w:val="00764B7D"/>
    <w:rsid w:val="0077308B"/>
    <w:rsid w:val="00773B53"/>
    <w:rsid w:val="0078193F"/>
    <w:rsid w:val="007826B9"/>
    <w:rsid w:val="00784452"/>
    <w:rsid w:val="00785650"/>
    <w:rsid w:val="007A4334"/>
    <w:rsid w:val="007B187B"/>
    <w:rsid w:val="007B6933"/>
    <w:rsid w:val="007C7C15"/>
    <w:rsid w:val="007D02BC"/>
    <w:rsid w:val="007D2A4E"/>
    <w:rsid w:val="007D2DC8"/>
    <w:rsid w:val="007D3B2C"/>
    <w:rsid w:val="007E179C"/>
    <w:rsid w:val="007E2712"/>
    <w:rsid w:val="007E57AC"/>
    <w:rsid w:val="007F046B"/>
    <w:rsid w:val="007F2E23"/>
    <w:rsid w:val="007F393C"/>
    <w:rsid w:val="007F65FB"/>
    <w:rsid w:val="00806C84"/>
    <w:rsid w:val="00807C59"/>
    <w:rsid w:val="00810F0A"/>
    <w:rsid w:val="00810F39"/>
    <w:rsid w:val="00812F74"/>
    <w:rsid w:val="00813B29"/>
    <w:rsid w:val="00816AA9"/>
    <w:rsid w:val="00816FF3"/>
    <w:rsid w:val="00817609"/>
    <w:rsid w:val="0082056B"/>
    <w:rsid w:val="008401E9"/>
    <w:rsid w:val="0084145A"/>
    <w:rsid w:val="0084529F"/>
    <w:rsid w:val="008458D4"/>
    <w:rsid w:val="00850E53"/>
    <w:rsid w:val="00852197"/>
    <w:rsid w:val="00853249"/>
    <w:rsid w:val="00853A88"/>
    <w:rsid w:val="0086020A"/>
    <w:rsid w:val="008663F7"/>
    <w:rsid w:val="008675C7"/>
    <w:rsid w:val="00883214"/>
    <w:rsid w:val="008867C6"/>
    <w:rsid w:val="008905E6"/>
    <w:rsid w:val="00895D39"/>
    <w:rsid w:val="008960C7"/>
    <w:rsid w:val="008B7453"/>
    <w:rsid w:val="008C0611"/>
    <w:rsid w:val="008C0A13"/>
    <w:rsid w:val="008C77AC"/>
    <w:rsid w:val="008D1524"/>
    <w:rsid w:val="008D160A"/>
    <w:rsid w:val="008D175A"/>
    <w:rsid w:val="008D1F92"/>
    <w:rsid w:val="008D2046"/>
    <w:rsid w:val="008D34C5"/>
    <w:rsid w:val="008D6BCD"/>
    <w:rsid w:val="008D7941"/>
    <w:rsid w:val="008E0ECF"/>
    <w:rsid w:val="008E17DC"/>
    <w:rsid w:val="008E7364"/>
    <w:rsid w:val="008E7F99"/>
    <w:rsid w:val="008F22DE"/>
    <w:rsid w:val="008F30A8"/>
    <w:rsid w:val="00901E89"/>
    <w:rsid w:val="0090767F"/>
    <w:rsid w:val="00907B07"/>
    <w:rsid w:val="00911810"/>
    <w:rsid w:val="00912D57"/>
    <w:rsid w:val="00932461"/>
    <w:rsid w:val="00932C55"/>
    <w:rsid w:val="009340CB"/>
    <w:rsid w:val="00942E76"/>
    <w:rsid w:val="0094480C"/>
    <w:rsid w:val="00952E8C"/>
    <w:rsid w:val="00961902"/>
    <w:rsid w:val="00963EC2"/>
    <w:rsid w:val="00967799"/>
    <w:rsid w:val="00974506"/>
    <w:rsid w:val="00990ECC"/>
    <w:rsid w:val="00996054"/>
    <w:rsid w:val="009B0F7C"/>
    <w:rsid w:val="009B20DB"/>
    <w:rsid w:val="009B2F7B"/>
    <w:rsid w:val="009B54DF"/>
    <w:rsid w:val="009B56EA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121F"/>
    <w:rsid w:val="009F1EE9"/>
    <w:rsid w:val="00A034EE"/>
    <w:rsid w:val="00A0427A"/>
    <w:rsid w:val="00A06B60"/>
    <w:rsid w:val="00A154CE"/>
    <w:rsid w:val="00A17E9C"/>
    <w:rsid w:val="00A237E2"/>
    <w:rsid w:val="00A256EE"/>
    <w:rsid w:val="00A3019F"/>
    <w:rsid w:val="00A37ACF"/>
    <w:rsid w:val="00A37E04"/>
    <w:rsid w:val="00A40A4F"/>
    <w:rsid w:val="00A446BE"/>
    <w:rsid w:val="00A50DD5"/>
    <w:rsid w:val="00A51E38"/>
    <w:rsid w:val="00A561B3"/>
    <w:rsid w:val="00A62168"/>
    <w:rsid w:val="00A62C5E"/>
    <w:rsid w:val="00A65338"/>
    <w:rsid w:val="00A662BD"/>
    <w:rsid w:val="00A67C1E"/>
    <w:rsid w:val="00A7256B"/>
    <w:rsid w:val="00A74A7D"/>
    <w:rsid w:val="00A74F84"/>
    <w:rsid w:val="00A86DBB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6281"/>
    <w:rsid w:val="00AD15F8"/>
    <w:rsid w:val="00AD4707"/>
    <w:rsid w:val="00AE100E"/>
    <w:rsid w:val="00AE2347"/>
    <w:rsid w:val="00AE25B5"/>
    <w:rsid w:val="00AE5282"/>
    <w:rsid w:val="00AF0693"/>
    <w:rsid w:val="00AF5151"/>
    <w:rsid w:val="00AF5847"/>
    <w:rsid w:val="00AF61F5"/>
    <w:rsid w:val="00AF7177"/>
    <w:rsid w:val="00B000A9"/>
    <w:rsid w:val="00B00F9A"/>
    <w:rsid w:val="00B03D36"/>
    <w:rsid w:val="00B0522C"/>
    <w:rsid w:val="00B061DB"/>
    <w:rsid w:val="00B071ED"/>
    <w:rsid w:val="00B1052F"/>
    <w:rsid w:val="00B11F31"/>
    <w:rsid w:val="00B23377"/>
    <w:rsid w:val="00B272B6"/>
    <w:rsid w:val="00B27D15"/>
    <w:rsid w:val="00B31F8C"/>
    <w:rsid w:val="00B33702"/>
    <w:rsid w:val="00B33905"/>
    <w:rsid w:val="00B36434"/>
    <w:rsid w:val="00B4147D"/>
    <w:rsid w:val="00B472E8"/>
    <w:rsid w:val="00B47C12"/>
    <w:rsid w:val="00B529E3"/>
    <w:rsid w:val="00B558C3"/>
    <w:rsid w:val="00B56040"/>
    <w:rsid w:val="00B617F7"/>
    <w:rsid w:val="00B6501E"/>
    <w:rsid w:val="00B65794"/>
    <w:rsid w:val="00B74D34"/>
    <w:rsid w:val="00B74EE8"/>
    <w:rsid w:val="00B75C0E"/>
    <w:rsid w:val="00B77E97"/>
    <w:rsid w:val="00B80C63"/>
    <w:rsid w:val="00B814B1"/>
    <w:rsid w:val="00B814C5"/>
    <w:rsid w:val="00B81C17"/>
    <w:rsid w:val="00B835A2"/>
    <w:rsid w:val="00B837FE"/>
    <w:rsid w:val="00B84358"/>
    <w:rsid w:val="00B86EFD"/>
    <w:rsid w:val="00B905F9"/>
    <w:rsid w:val="00B91EB0"/>
    <w:rsid w:val="00BA2C1B"/>
    <w:rsid w:val="00BA4A53"/>
    <w:rsid w:val="00BB20C7"/>
    <w:rsid w:val="00BC5F4E"/>
    <w:rsid w:val="00BD1D05"/>
    <w:rsid w:val="00BD48FF"/>
    <w:rsid w:val="00BD6CCE"/>
    <w:rsid w:val="00BE01E6"/>
    <w:rsid w:val="00BE09CB"/>
    <w:rsid w:val="00BE3ABB"/>
    <w:rsid w:val="00BE4BB1"/>
    <w:rsid w:val="00BE51A9"/>
    <w:rsid w:val="00BE5BCC"/>
    <w:rsid w:val="00BF12C3"/>
    <w:rsid w:val="00BF53A0"/>
    <w:rsid w:val="00BF5BE6"/>
    <w:rsid w:val="00C029BA"/>
    <w:rsid w:val="00C06B34"/>
    <w:rsid w:val="00C06F64"/>
    <w:rsid w:val="00C108C1"/>
    <w:rsid w:val="00C14176"/>
    <w:rsid w:val="00C21491"/>
    <w:rsid w:val="00C24118"/>
    <w:rsid w:val="00C2507A"/>
    <w:rsid w:val="00C251CF"/>
    <w:rsid w:val="00C269F0"/>
    <w:rsid w:val="00C32E79"/>
    <w:rsid w:val="00C46A69"/>
    <w:rsid w:val="00C46CD8"/>
    <w:rsid w:val="00C479C1"/>
    <w:rsid w:val="00C6053C"/>
    <w:rsid w:val="00C656D1"/>
    <w:rsid w:val="00C71ECC"/>
    <w:rsid w:val="00C80608"/>
    <w:rsid w:val="00C81553"/>
    <w:rsid w:val="00C8580F"/>
    <w:rsid w:val="00C8657D"/>
    <w:rsid w:val="00C92F3A"/>
    <w:rsid w:val="00C9571A"/>
    <w:rsid w:val="00C974C3"/>
    <w:rsid w:val="00CA3DA2"/>
    <w:rsid w:val="00CA6467"/>
    <w:rsid w:val="00CA6BB9"/>
    <w:rsid w:val="00CA740D"/>
    <w:rsid w:val="00CB0AD4"/>
    <w:rsid w:val="00CB0E28"/>
    <w:rsid w:val="00CB2A07"/>
    <w:rsid w:val="00CC3FCD"/>
    <w:rsid w:val="00CC409A"/>
    <w:rsid w:val="00CC6752"/>
    <w:rsid w:val="00CC7600"/>
    <w:rsid w:val="00CC7F07"/>
    <w:rsid w:val="00CE0177"/>
    <w:rsid w:val="00CE02CE"/>
    <w:rsid w:val="00CE251C"/>
    <w:rsid w:val="00CE5CDC"/>
    <w:rsid w:val="00CE65D3"/>
    <w:rsid w:val="00CF084E"/>
    <w:rsid w:val="00CF08CF"/>
    <w:rsid w:val="00CF1743"/>
    <w:rsid w:val="00CF27B6"/>
    <w:rsid w:val="00D146FA"/>
    <w:rsid w:val="00D24520"/>
    <w:rsid w:val="00D32391"/>
    <w:rsid w:val="00D3287F"/>
    <w:rsid w:val="00D348F4"/>
    <w:rsid w:val="00D35A72"/>
    <w:rsid w:val="00D410FE"/>
    <w:rsid w:val="00D42628"/>
    <w:rsid w:val="00D44F5F"/>
    <w:rsid w:val="00D46942"/>
    <w:rsid w:val="00D60775"/>
    <w:rsid w:val="00D7646F"/>
    <w:rsid w:val="00D82136"/>
    <w:rsid w:val="00D82C5F"/>
    <w:rsid w:val="00D84CE2"/>
    <w:rsid w:val="00D92DC4"/>
    <w:rsid w:val="00D94004"/>
    <w:rsid w:val="00DA282C"/>
    <w:rsid w:val="00DA543E"/>
    <w:rsid w:val="00DA6A88"/>
    <w:rsid w:val="00DB0654"/>
    <w:rsid w:val="00DB0ECE"/>
    <w:rsid w:val="00DB648D"/>
    <w:rsid w:val="00DB6826"/>
    <w:rsid w:val="00DC271A"/>
    <w:rsid w:val="00DD35BE"/>
    <w:rsid w:val="00DD7BC9"/>
    <w:rsid w:val="00DE0FE3"/>
    <w:rsid w:val="00DE1063"/>
    <w:rsid w:val="00DE1589"/>
    <w:rsid w:val="00DE1D54"/>
    <w:rsid w:val="00DE4415"/>
    <w:rsid w:val="00DE45EF"/>
    <w:rsid w:val="00DE6382"/>
    <w:rsid w:val="00DF7ABC"/>
    <w:rsid w:val="00E01FCD"/>
    <w:rsid w:val="00E05E09"/>
    <w:rsid w:val="00E07BE3"/>
    <w:rsid w:val="00E12061"/>
    <w:rsid w:val="00E161B0"/>
    <w:rsid w:val="00E31028"/>
    <w:rsid w:val="00E35FB1"/>
    <w:rsid w:val="00E360CC"/>
    <w:rsid w:val="00E378C8"/>
    <w:rsid w:val="00E46A49"/>
    <w:rsid w:val="00E51FDF"/>
    <w:rsid w:val="00E6013F"/>
    <w:rsid w:val="00E61551"/>
    <w:rsid w:val="00E639C9"/>
    <w:rsid w:val="00E71DED"/>
    <w:rsid w:val="00E775D4"/>
    <w:rsid w:val="00E80D6E"/>
    <w:rsid w:val="00E82689"/>
    <w:rsid w:val="00E85408"/>
    <w:rsid w:val="00E86072"/>
    <w:rsid w:val="00E90E96"/>
    <w:rsid w:val="00E966DE"/>
    <w:rsid w:val="00EA31B0"/>
    <w:rsid w:val="00EA7F63"/>
    <w:rsid w:val="00EB3A80"/>
    <w:rsid w:val="00ED1246"/>
    <w:rsid w:val="00ED5FEA"/>
    <w:rsid w:val="00EE2D77"/>
    <w:rsid w:val="00EE4B13"/>
    <w:rsid w:val="00EF2A99"/>
    <w:rsid w:val="00F013C7"/>
    <w:rsid w:val="00F105B0"/>
    <w:rsid w:val="00F171C9"/>
    <w:rsid w:val="00F24258"/>
    <w:rsid w:val="00F25341"/>
    <w:rsid w:val="00F3104B"/>
    <w:rsid w:val="00F3281E"/>
    <w:rsid w:val="00F37A17"/>
    <w:rsid w:val="00F40A24"/>
    <w:rsid w:val="00F42871"/>
    <w:rsid w:val="00F4633E"/>
    <w:rsid w:val="00F51E1E"/>
    <w:rsid w:val="00F73DBD"/>
    <w:rsid w:val="00F74193"/>
    <w:rsid w:val="00F77AA1"/>
    <w:rsid w:val="00F77F32"/>
    <w:rsid w:val="00F81FD2"/>
    <w:rsid w:val="00F857F2"/>
    <w:rsid w:val="00F85A01"/>
    <w:rsid w:val="00F86E60"/>
    <w:rsid w:val="00F9787C"/>
    <w:rsid w:val="00FB0546"/>
    <w:rsid w:val="00FB080C"/>
    <w:rsid w:val="00FB0A59"/>
    <w:rsid w:val="00FB2CB2"/>
    <w:rsid w:val="00FB6EB2"/>
    <w:rsid w:val="00FC0255"/>
    <w:rsid w:val="00FC1737"/>
    <w:rsid w:val="00FC2FD7"/>
    <w:rsid w:val="00FC6DFF"/>
    <w:rsid w:val="00FD3EAF"/>
    <w:rsid w:val="00FD7404"/>
    <w:rsid w:val="00FE2334"/>
    <w:rsid w:val="00FE3674"/>
    <w:rsid w:val="00FE6B2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2</cp:revision>
  <cp:lastPrinted>2022-10-07T19:07:00Z</cp:lastPrinted>
  <dcterms:created xsi:type="dcterms:W3CDTF">2022-10-07T19:07:00Z</dcterms:created>
  <dcterms:modified xsi:type="dcterms:W3CDTF">2022-10-07T19:07:00Z</dcterms:modified>
</cp:coreProperties>
</file>